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B43FA7" w14:textId="64678EBA" w:rsidR="00D73772" w:rsidRPr="004A4902" w:rsidRDefault="00D73772" w:rsidP="00CD3E47">
      <w:pPr>
        <w:spacing w:line="360" w:lineRule="auto"/>
        <w:jc w:val="center"/>
        <w:rPr>
          <w:b/>
          <w:bCs/>
          <w:color w:val="FF0000"/>
        </w:rPr>
      </w:pPr>
      <w:r w:rsidRPr="004A4902">
        <w:rPr>
          <w:b/>
          <w:bCs/>
          <w:color w:val="FF0000"/>
        </w:rPr>
        <w:t>Getting started</w:t>
      </w:r>
    </w:p>
    <w:p w14:paraId="15FAD93D" w14:textId="77777777" w:rsidR="00D73772" w:rsidRPr="004A4902" w:rsidRDefault="00D73772" w:rsidP="00D73772">
      <w:pPr>
        <w:pStyle w:val="xmsonormal"/>
        <w:spacing w:before="0" w:beforeAutospacing="0" w:after="0" w:afterAutospacing="0" w:line="360" w:lineRule="auto"/>
        <w:rPr>
          <w:rFonts w:ascii="Calibri" w:hAnsi="Calibri" w:cs="Calibri"/>
          <w:color w:val="000000"/>
          <w:sz w:val="22"/>
          <w:szCs w:val="22"/>
        </w:rPr>
      </w:pPr>
      <w:r w:rsidRPr="004A4902">
        <w:rPr>
          <w:rFonts w:ascii="Calibri" w:hAnsi="Calibri" w:cs="Calibri"/>
          <w:color w:val="000000"/>
          <w:sz w:val="22"/>
          <w:szCs w:val="22"/>
        </w:rPr>
        <w:t xml:space="preserve">Ensuring that you get the correct tone with this is key, but can also be quite tricky. Ideally staff need to feel part of the process and not like </w:t>
      </w:r>
      <w:r>
        <w:rPr>
          <w:rFonts w:ascii="Calibri" w:hAnsi="Calibri" w:cs="Calibri"/>
          <w:color w:val="000000"/>
          <w:sz w:val="22"/>
          <w:szCs w:val="22"/>
        </w:rPr>
        <w:t>C</w:t>
      </w:r>
      <w:r w:rsidRPr="004A4902">
        <w:rPr>
          <w:rFonts w:ascii="Calibri" w:hAnsi="Calibri" w:cs="Calibri"/>
          <w:color w:val="000000"/>
          <w:sz w:val="22"/>
          <w:szCs w:val="22"/>
        </w:rPr>
        <w:t>oaching is another part of performance management. </w:t>
      </w:r>
      <w:r w:rsidRPr="004A4902">
        <w:rPr>
          <w:rStyle w:val="xcontentpasted0"/>
          <w:rFonts w:ascii="Calibri" w:hAnsi="Calibri" w:cs="Calibri"/>
          <w:color w:val="000000"/>
          <w:sz w:val="22"/>
          <w:szCs w:val="22"/>
          <w:bdr w:val="none" w:sz="0" w:space="0" w:color="auto" w:frame="1"/>
        </w:rPr>
        <w:t> </w:t>
      </w:r>
      <w:r w:rsidRPr="004A4902">
        <w:rPr>
          <w:rFonts w:ascii="Calibri" w:hAnsi="Calibri" w:cs="Calibri"/>
          <w:color w:val="000000"/>
          <w:sz w:val="22"/>
          <w:szCs w:val="22"/>
        </w:rPr>
        <w:t>The first thing that needs to take place in the personality profile, but some groundwork needs to be done first to make staff aware of the new initiative that is starting. </w:t>
      </w:r>
    </w:p>
    <w:p w14:paraId="7F054388" w14:textId="77777777" w:rsidR="00AA0638" w:rsidRDefault="00D73772" w:rsidP="00D73772">
      <w:pPr>
        <w:pStyle w:val="xmsonormal"/>
        <w:spacing w:before="0" w:beforeAutospacing="0" w:after="0" w:afterAutospacing="0" w:line="360" w:lineRule="auto"/>
        <w:rPr>
          <w:rFonts w:ascii="Calibri" w:hAnsi="Calibri" w:cs="Calibri"/>
          <w:color w:val="000000"/>
          <w:sz w:val="22"/>
          <w:szCs w:val="22"/>
        </w:rPr>
      </w:pPr>
      <w:r w:rsidRPr="004A4902">
        <w:rPr>
          <w:rFonts w:ascii="Calibri" w:hAnsi="Calibri" w:cs="Calibri"/>
          <w:color w:val="000000"/>
          <w:sz w:val="22"/>
          <w:szCs w:val="22"/>
        </w:rPr>
        <w:t>We decided that it would be good to have a short CPD session on coaching on the PD at the start of the autumn term.</w:t>
      </w:r>
      <w:r w:rsidRPr="004A4902">
        <w:rPr>
          <w:rStyle w:val="xcontentpasted0"/>
          <w:rFonts w:ascii="Calibri" w:hAnsi="Calibri" w:cs="Calibri"/>
          <w:color w:val="000000"/>
          <w:sz w:val="22"/>
          <w:szCs w:val="22"/>
          <w:bdr w:val="none" w:sz="0" w:space="0" w:color="auto" w:frame="1"/>
        </w:rPr>
        <w:t>  </w:t>
      </w:r>
      <w:r w:rsidRPr="004A4902">
        <w:rPr>
          <w:rFonts w:ascii="Calibri" w:hAnsi="Calibri" w:cs="Calibri"/>
          <w:color w:val="000000"/>
          <w:sz w:val="22"/>
          <w:szCs w:val="22"/>
        </w:rPr>
        <w:t>This set the tone for the rest of the process and gave staff a better understanding of what the model involved and what coaching entails, and its benefits.</w:t>
      </w:r>
      <w:r w:rsidRPr="004A4902">
        <w:rPr>
          <w:rStyle w:val="xcontentpasted0"/>
          <w:rFonts w:ascii="Calibri" w:hAnsi="Calibri" w:cs="Calibri"/>
          <w:color w:val="000000"/>
          <w:sz w:val="22"/>
          <w:szCs w:val="22"/>
          <w:bdr w:val="none" w:sz="0" w:space="0" w:color="auto" w:frame="1"/>
        </w:rPr>
        <w:t>  </w:t>
      </w:r>
      <w:r w:rsidRPr="004A4902">
        <w:rPr>
          <w:rFonts w:ascii="Calibri" w:hAnsi="Calibri" w:cs="Calibri"/>
          <w:color w:val="000000"/>
          <w:sz w:val="22"/>
          <w:szCs w:val="22"/>
        </w:rPr>
        <w:t>This was very significant in our school as there had been some initial suspicion over the coaching initiative and people had become a little confused as to what it involved.</w:t>
      </w:r>
      <w:r w:rsidRPr="004A4902">
        <w:rPr>
          <w:rStyle w:val="xcontentpasted0"/>
          <w:rFonts w:ascii="Calibri" w:hAnsi="Calibri" w:cs="Calibri"/>
          <w:color w:val="000000"/>
          <w:sz w:val="22"/>
          <w:szCs w:val="22"/>
          <w:bdr w:val="none" w:sz="0" w:space="0" w:color="auto" w:frame="1"/>
        </w:rPr>
        <w:t>  </w:t>
      </w:r>
      <w:r w:rsidRPr="004A4902">
        <w:rPr>
          <w:rFonts w:ascii="Calibri" w:hAnsi="Calibri" w:cs="Calibri"/>
          <w:color w:val="000000"/>
          <w:sz w:val="22"/>
          <w:szCs w:val="22"/>
        </w:rPr>
        <w:t>In keeping with the process, the CPD set out the aims but also gave the opportunity for discussion and lots of listening and reflection</w:t>
      </w:r>
      <w:r w:rsidR="00AA0638">
        <w:rPr>
          <w:rFonts w:ascii="Calibri" w:hAnsi="Calibri" w:cs="Calibri"/>
          <w:color w:val="000000"/>
          <w:sz w:val="22"/>
          <w:szCs w:val="22"/>
        </w:rPr>
        <w:t>.</w:t>
      </w:r>
    </w:p>
    <w:p w14:paraId="536CBE65" w14:textId="01EB9F87" w:rsidR="00D73772" w:rsidRPr="004A4902" w:rsidRDefault="00AA0638" w:rsidP="00D73772">
      <w:pPr>
        <w:pStyle w:val="xmsonormal"/>
        <w:spacing w:before="0" w:beforeAutospacing="0" w:after="0" w:afterAutospacing="0" w:line="360" w:lineRule="auto"/>
        <w:rPr>
          <w:rFonts w:ascii="Calibri" w:hAnsi="Calibri" w:cs="Calibri"/>
          <w:color w:val="000000"/>
          <w:sz w:val="22"/>
          <w:szCs w:val="22"/>
        </w:rPr>
      </w:pPr>
      <w:r>
        <w:rPr>
          <w:rFonts w:ascii="Calibri" w:hAnsi="Calibri" w:cs="Calibri"/>
          <w:color w:val="000000"/>
          <w:sz w:val="22"/>
          <w:szCs w:val="22"/>
        </w:rPr>
        <w:t>(Please see downloadable Coaching Introduction CPD PowerPoint). This comes with full guidance within the notes section, explaining how to use and present</w:t>
      </w:r>
      <w:r w:rsidR="00D73772" w:rsidRPr="004A4902">
        <w:rPr>
          <w:rFonts w:ascii="Calibri" w:hAnsi="Calibri" w:cs="Calibri"/>
          <w:color w:val="000000"/>
          <w:sz w:val="22"/>
          <w:szCs w:val="22"/>
        </w:rPr>
        <w:t xml:space="preserve"> </w:t>
      </w:r>
      <w:r>
        <w:rPr>
          <w:rFonts w:ascii="Calibri" w:hAnsi="Calibri" w:cs="Calibri"/>
          <w:color w:val="000000"/>
          <w:sz w:val="22"/>
          <w:szCs w:val="22"/>
        </w:rPr>
        <w:t xml:space="preserve">the PowerPoint. </w:t>
      </w:r>
    </w:p>
    <w:p w14:paraId="0DD0FC3D" w14:textId="77777777" w:rsidR="00D73772" w:rsidRPr="004A4902" w:rsidRDefault="00D73772" w:rsidP="00D73772">
      <w:pPr>
        <w:pStyle w:val="xmsonormal"/>
        <w:spacing w:before="0" w:beforeAutospacing="0" w:after="0" w:afterAutospacing="0" w:line="360" w:lineRule="auto"/>
        <w:rPr>
          <w:rFonts w:ascii="Calibri" w:hAnsi="Calibri" w:cs="Calibri"/>
          <w:color w:val="000000"/>
          <w:sz w:val="22"/>
          <w:szCs w:val="22"/>
        </w:rPr>
      </w:pPr>
      <w:r w:rsidRPr="004A4902">
        <w:rPr>
          <w:rFonts w:ascii="Calibri" w:hAnsi="Calibri" w:cs="Calibri"/>
          <w:color w:val="000000"/>
          <w:sz w:val="22"/>
          <w:szCs w:val="22"/>
        </w:rPr>
        <w:t>The personality profile should be done by staff towards the end of the summer term before starting the coaching model. This is a paramount as it enables a starting point for discussion and for the yearly model to get underway at the beginning of the academic year. It needs to be made to clear to staff the purpose and benefit of</w:t>
      </w:r>
      <w:r w:rsidRPr="004A4902">
        <w:rPr>
          <w:rStyle w:val="xcontentpasted0"/>
          <w:rFonts w:ascii="Calibri" w:hAnsi="Calibri" w:cs="Calibri"/>
          <w:color w:val="000000"/>
          <w:sz w:val="22"/>
          <w:szCs w:val="22"/>
          <w:bdr w:val="none" w:sz="0" w:space="0" w:color="auto" w:frame="1"/>
        </w:rPr>
        <w:t> </w:t>
      </w:r>
      <w:r w:rsidRPr="004A4902">
        <w:rPr>
          <w:rFonts w:ascii="Calibri" w:hAnsi="Calibri" w:cs="Calibri"/>
          <w:color w:val="000000"/>
          <w:sz w:val="22"/>
          <w:szCs w:val="22"/>
        </w:rPr>
        <w:t xml:space="preserve">the profile and it is worth emphasising that all of the information is confidential. </w:t>
      </w:r>
    </w:p>
    <w:p w14:paraId="256977F2" w14:textId="77777777" w:rsidR="00D73772" w:rsidRDefault="00D73772" w:rsidP="00D73772">
      <w:pPr>
        <w:pStyle w:val="xmsonormal"/>
        <w:spacing w:before="0" w:beforeAutospacing="0" w:after="0" w:afterAutospacing="0" w:line="360" w:lineRule="auto"/>
        <w:rPr>
          <w:rFonts w:ascii="Calibri" w:hAnsi="Calibri" w:cs="Calibri"/>
          <w:color w:val="000000"/>
          <w:sz w:val="22"/>
          <w:szCs w:val="22"/>
        </w:rPr>
      </w:pPr>
      <w:r>
        <w:rPr>
          <w:rFonts w:ascii="Calibri" w:hAnsi="Calibri" w:cs="Calibri"/>
          <w:color w:val="000000"/>
          <w:sz w:val="22"/>
          <w:szCs w:val="22"/>
        </w:rPr>
        <w:t xml:space="preserve">Recruitment of Coaches is another key aspect of the </w:t>
      </w:r>
      <w:proofErr w:type="spellStart"/>
      <w:r>
        <w:rPr>
          <w:rFonts w:ascii="Calibri" w:hAnsi="Calibri" w:cs="Calibri"/>
          <w:color w:val="000000"/>
          <w:sz w:val="22"/>
          <w:szCs w:val="22"/>
        </w:rPr>
        <w:t>start up</w:t>
      </w:r>
      <w:proofErr w:type="spellEnd"/>
      <w:r>
        <w:rPr>
          <w:rFonts w:ascii="Calibri" w:hAnsi="Calibri" w:cs="Calibri"/>
          <w:color w:val="000000"/>
          <w:sz w:val="22"/>
          <w:szCs w:val="22"/>
        </w:rPr>
        <w:t xml:space="preserve"> process. We made the decision to initially make a list of staff who we thought would be good in the role, with the correct skill set and approach them ask them to be Coaches.</w:t>
      </w:r>
      <w:r>
        <w:rPr>
          <w:rStyle w:val="xcontentpasted0"/>
          <w:rFonts w:ascii="Calibri" w:hAnsi="Calibri" w:cs="Calibri"/>
          <w:color w:val="000000"/>
          <w:sz w:val="22"/>
          <w:szCs w:val="22"/>
          <w:bdr w:val="none" w:sz="0" w:space="0" w:color="auto" w:frame="1"/>
        </w:rPr>
        <w:t>  </w:t>
      </w:r>
      <w:r>
        <w:rPr>
          <w:rFonts w:ascii="Calibri" w:hAnsi="Calibri" w:cs="Calibri"/>
          <w:color w:val="000000"/>
          <w:sz w:val="22"/>
          <w:szCs w:val="22"/>
        </w:rPr>
        <w:t>We then gave an option for people to volunteer, to ensure equal opportunity and also to avoid anything appearing divisive. After the first year, we had more people volunteer, which was positive as it demonstrated that the culture in school was changing and that people were not only engaging with the process but also seeing the benefits.  </w:t>
      </w:r>
    </w:p>
    <w:p w14:paraId="5A2B32D7" w14:textId="77777777" w:rsidR="00D73772" w:rsidRDefault="00D73772" w:rsidP="00D73772">
      <w:pPr>
        <w:pStyle w:val="xmsonormal"/>
        <w:spacing w:before="0" w:beforeAutospacing="0" w:after="160" w:afterAutospacing="0" w:line="360" w:lineRule="auto"/>
        <w:rPr>
          <w:rFonts w:ascii="Calibri" w:hAnsi="Calibri" w:cs="Calibri"/>
          <w:color w:val="000000"/>
          <w:sz w:val="22"/>
          <w:szCs w:val="22"/>
        </w:rPr>
      </w:pPr>
      <w:r>
        <w:rPr>
          <w:rFonts w:ascii="Calibri" w:hAnsi="Calibri" w:cs="Calibri"/>
          <w:color w:val="000000"/>
          <w:sz w:val="22"/>
          <w:szCs w:val="22"/>
        </w:rPr>
        <w:t xml:space="preserve">One of the other key parts to starting the process, which is often overlooked is the matching of the Coach with </w:t>
      </w:r>
      <w:proofErr w:type="spellStart"/>
      <w:r>
        <w:rPr>
          <w:rFonts w:ascii="Calibri" w:hAnsi="Calibri" w:cs="Calibri"/>
          <w:color w:val="000000"/>
          <w:sz w:val="22"/>
          <w:szCs w:val="22"/>
        </w:rPr>
        <w:t>Coachee</w:t>
      </w:r>
      <w:proofErr w:type="spellEnd"/>
      <w:r>
        <w:rPr>
          <w:rFonts w:ascii="Calibri" w:hAnsi="Calibri" w:cs="Calibri"/>
          <w:color w:val="000000"/>
          <w:sz w:val="22"/>
          <w:szCs w:val="22"/>
        </w:rPr>
        <w:t>. It is important that those leading this know their staff well and consider a number of factors when making the match: </w:t>
      </w:r>
    </w:p>
    <w:p w14:paraId="464A3739" w14:textId="77777777" w:rsidR="00D73772" w:rsidRDefault="00D73772" w:rsidP="00D73772">
      <w:pPr>
        <w:pStyle w:val="xmsonormal"/>
        <w:spacing w:before="0" w:beforeAutospacing="0" w:after="0" w:afterAutospacing="0" w:line="360" w:lineRule="auto"/>
        <w:rPr>
          <w:rFonts w:ascii="Calibri" w:hAnsi="Calibri" w:cs="Calibri"/>
          <w:color w:val="000000"/>
          <w:sz w:val="22"/>
          <w:szCs w:val="22"/>
        </w:rPr>
      </w:pPr>
      <w:r>
        <w:rPr>
          <w:rFonts w:ascii="Calibri" w:hAnsi="Calibri" w:cs="Calibri"/>
          <w:b/>
          <w:bCs/>
          <w:color w:val="000000"/>
          <w:sz w:val="22"/>
          <w:szCs w:val="22"/>
        </w:rPr>
        <w:t>Age and experience:</w:t>
      </w:r>
      <w:r>
        <w:rPr>
          <w:rFonts w:ascii="Calibri" w:hAnsi="Calibri" w:cs="Calibri"/>
          <w:color w:val="000000"/>
          <w:sz w:val="22"/>
          <w:szCs w:val="22"/>
        </w:rPr>
        <w:t> People are very quick to assume that they should not be and cannot be Coached by someone who is younger and less experienced than them.</w:t>
      </w:r>
      <w:r>
        <w:rPr>
          <w:rStyle w:val="xcontentpasted0"/>
          <w:rFonts w:ascii="Calibri" w:hAnsi="Calibri" w:cs="Calibri"/>
          <w:color w:val="000000"/>
          <w:sz w:val="22"/>
          <w:szCs w:val="22"/>
          <w:bdr w:val="none" w:sz="0" w:space="0" w:color="auto" w:frame="1"/>
        </w:rPr>
        <w:t>  </w:t>
      </w:r>
      <w:r>
        <w:rPr>
          <w:rFonts w:ascii="Calibri" w:hAnsi="Calibri" w:cs="Calibri"/>
          <w:color w:val="000000"/>
          <w:sz w:val="22"/>
          <w:szCs w:val="22"/>
        </w:rPr>
        <w:t>However, this is not the case at all.</w:t>
      </w:r>
      <w:r>
        <w:rPr>
          <w:rStyle w:val="xcontentpasted0"/>
          <w:rFonts w:ascii="Calibri" w:hAnsi="Calibri" w:cs="Calibri"/>
          <w:color w:val="000000"/>
          <w:sz w:val="22"/>
          <w:szCs w:val="22"/>
          <w:bdr w:val="none" w:sz="0" w:space="0" w:color="auto" w:frame="1"/>
        </w:rPr>
        <w:t>  </w:t>
      </w:r>
      <w:r>
        <w:rPr>
          <w:rFonts w:ascii="Calibri" w:hAnsi="Calibri" w:cs="Calibri"/>
          <w:color w:val="000000"/>
          <w:sz w:val="22"/>
          <w:szCs w:val="22"/>
        </w:rPr>
        <w:t xml:space="preserve">If the younger staff member has excellent interpersonal skills and is an empathetic listener they make a huge difference to the </w:t>
      </w:r>
      <w:proofErr w:type="spellStart"/>
      <w:r>
        <w:rPr>
          <w:rFonts w:ascii="Calibri" w:hAnsi="Calibri" w:cs="Calibri"/>
          <w:color w:val="000000"/>
          <w:sz w:val="22"/>
          <w:szCs w:val="22"/>
        </w:rPr>
        <w:t>Coachee</w:t>
      </w:r>
      <w:proofErr w:type="spellEnd"/>
      <w:r>
        <w:rPr>
          <w:rFonts w:ascii="Calibri" w:hAnsi="Calibri" w:cs="Calibri"/>
          <w:color w:val="000000"/>
          <w:sz w:val="22"/>
          <w:szCs w:val="22"/>
        </w:rPr>
        <w:t>.</w:t>
      </w:r>
      <w:r>
        <w:rPr>
          <w:rStyle w:val="xcontentpasted0"/>
          <w:rFonts w:ascii="Calibri" w:hAnsi="Calibri" w:cs="Calibri"/>
          <w:color w:val="000000"/>
          <w:sz w:val="22"/>
          <w:szCs w:val="22"/>
          <w:bdr w:val="none" w:sz="0" w:space="0" w:color="auto" w:frame="1"/>
        </w:rPr>
        <w:t>  </w:t>
      </w:r>
      <w:r>
        <w:rPr>
          <w:rFonts w:ascii="Calibri" w:hAnsi="Calibri" w:cs="Calibri"/>
          <w:color w:val="000000"/>
          <w:sz w:val="22"/>
          <w:szCs w:val="22"/>
        </w:rPr>
        <w:t xml:space="preserve">On saying that, you do need to be mindful of how the Coach may feel and match people who will not be to reticent to be paired with someone younger or </w:t>
      </w:r>
      <w:r>
        <w:rPr>
          <w:rFonts w:ascii="Calibri" w:hAnsi="Calibri" w:cs="Calibri"/>
          <w:color w:val="000000"/>
          <w:sz w:val="22"/>
          <w:szCs w:val="22"/>
        </w:rPr>
        <w:lastRenderedPageBreak/>
        <w:t>less experienced than them. </w:t>
      </w:r>
      <w:r>
        <w:rPr>
          <w:rStyle w:val="xcontentpasted0"/>
          <w:rFonts w:ascii="Calibri" w:hAnsi="Calibri" w:cs="Calibri"/>
          <w:color w:val="000000"/>
          <w:sz w:val="22"/>
          <w:szCs w:val="22"/>
          <w:bdr w:val="none" w:sz="0" w:space="0" w:color="auto" w:frame="1"/>
        </w:rPr>
        <w:t> </w:t>
      </w:r>
      <w:r>
        <w:rPr>
          <w:rFonts w:ascii="Calibri" w:hAnsi="Calibri" w:cs="Calibri"/>
          <w:color w:val="000000"/>
          <w:sz w:val="22"/>
          <w:szCs w:val="22"/>
        </w:rPr>
        <w:t>This will be easier if you have laid the foundations of the method with staff well to enable them to understand the process fully. </w:t>
      </w:r>
      <w:r>
        <w:rPr>
          <w:rStyle w:val="xcontentpasted0"/>
          <w:rFonts w:ascii="Calibri" w:hAnsi="Calibri" w:cs="Calibri"/>
          <w:color w:val="000000"/>
          <w:sz w:val="22"/>
          <w:szCs w:val="22"/>
          <w:bdr w:val="none" w:sz="0" w:space="0" w:color="auto" w:frame="1"/>
        </w:rPr>
        <w:t> </w:t>
      </w:r>
      <w:r>
        <w:rPr>
          <w:rFonts w:ascii="Calibri" w:hAnsi="Calibri" w:cs="Calibri"/>
          <w:color w:val="000000"/>
          <w:sz w:val="22"/>
          <w:szCs w:val="22"/>
        </w:rPr>
        <w:t> </w:t>
      </w:r>
    </w:p>
    <w:p w14:paraId="28356CBC" w14:textId="77777777" w:rsidR="00D73772" w:rsidRDefault="00D73772" w:rsidP="00D73772">
      <w:pPr>
        <w:pStyle w:val="xmsonormal"/>
        <w:spacing w:before="0" w:beforeAutospacing="0" w:after="0" w:afterAutospacing="0" w:line="360" w:lineRule="auto"/>
        <w:rPr>
          <w:rFonts w:ascii="Calibri" w:hAnsi="Calibri" w:cs="Calibri"/>
          <w:color w:val="000000"/>
          <w:sz w:val="22"/>
          <w:szCs w:val="22"/>
        </w:rPr>
      </w:pPr>
    </w:p>
    <w:p w14:paraId="249938C6" w14:textId="77777777" w:rsidR="00D73772" w:rsidRDefault="00D73772" w:rsidP="00D73772">
      <w:pPr>
        <w:pStyle w:val="xmsonormal"/>
        <w:spacing w:before="0" w:beforeAutospacing="0" w:after="0" w:afterAutospacing="0" w:line="360" w:lineRule="auto"/>
        <w:rPr>
          <w:rFonts w:ascii="Calibri" w:hAnsi="Calibri" w:cs="Calibri"/>
          <w:color w:val="000000"/>
          <w:sz w:val="22"/>
          <w:szCs w:val="22"/>
        </w:rPr>
      </w:pPr>
      <w:r>
        <w:rPr>
          <w:rFonts w:ascii="Calibri" w:hAnsi="Calibri" w:cs="Calibri"/>
          <w:b/>
          <w:bCs/>
          <w:color w:val="000000"/>
          <w:sz w:val="22"/>
          <w:szCs w:val="22"/>
        </w:rPr>
        <w:t>Role in the school:</w:t>
      </w:r>
      <w:r>
        <w:rPr>
          <w:rStyle w:val="xcontentpasted0"/>
          <w:rFonts w:ascii="Calibri" w:hAnsi="Calibri" w:cs="Calibri"/>
          <w:color w:val="000000"/>
          <w:sz w:val="22"/>
          <w:szCs w:val="22"/>
          <w:bdr w:val="none" w:sz="0" w:space="0" w:color="auto" w:frame="1"/>
        </w:rPr>
        <w:t>  </w:t>
      </w:r>
      <w:r>
        <w:rPr>
          <w:rFonts w:ascii="Calibri" w:hAnsi="Calibri" w:cs="Calibri"/>
          <w:color w:val="000000"/>
          <w:sz w:val="22"/>
          <w:szCs w:val="22"/>
        </w:rPr>
        <w:t>We found it worked better when matches were made outside departments and outside of line manager hierarchy.</w:t>
      </w:r>
      <w:r>
        <w:rPr>
          <w:rStyle w:val="xcontentpasted0"/>
          <w:rFonts w:ascii="Calibri" w:hAnsi="Calibri" w:cs="Calibri"/>
          <w:color w:val="000000"/>
          <w:sz w:val="22"/>
          <w:szCs w:val="22"/>
          <w:bdr w:val="none" w:sz="0" w:space="0" w:color="auto" w:frame="1"/>
        </w:rPr>
        <w:t>  </w:t>
      </w:r>
      <w:r>
        <w:rPr>
          <w:rFonts w:ascii="Calibri" w:hAnsi="Calibri" w:cs="Calibri"/>
          <w:color w:val="000000"/>
          <w:sz w:val="22"/>
          <w:szCs w:val="22"/>
        </w:rPr>
        <w:t>This helps to eradicate any feelings of the process being linked to performance management but also gives room for a more honestly as well as reflection on the individual.  </w:t>
      </w:r>
    </w:p>
    <w:p w14:paraId="2523BA8E" w14:textId="77777777" w:rsidR="00D73772" w:rsidRDefault="00D73772" w:rsidP="00D73772">
      <w:pPr>
        <w:pStyle w:val="xmsonormal"/>
        <w:spacing w:before="0" w:beforeAutospacing="0" w:after="0" w:afterAutospacing="0" w:line="360" w:lineRule="auto"/>
        <w:rPr>
          <w:rFonts w:ascii="Calibri" w:hAnsi="Calibri" w:cs="Calibri"/>
          <w:color w:val="000000"/>
          <w:sz w:val="22"/>
          <w:szCs w:val="22"/>
        </w:rPr>
      </w:pPr>
    </w:p>
    <w:p w14:paraId="66B89D05" w14:textId="77777777" w:rsidR="00D73772" w:rsidRDefault="00D73772" w:rsidP="00D73772">
      <w:pPr>
        <w:pStyle w:val="xmsonormal"/>
        <w:spacing w:before="0" w:beforeAutospacing="0" w:after="0" w:afterAutospacing="0" w:line="360" w:lineRule="auto"/>
        <w:rPr>
          <w:rFonts w:ascii="Calibri" w:hAnsi="Calibri" w:cs="Calibri"/>
          <w:color w:val="000000"/>
          <w:sz w:val="22"/>
          <w:szCs w:val="22"/>
        </w:rPr>
      </w:pPr>
      <w:r>
        <w:rPr>
          <w:rFonts w:ascii="Calibri" w:hAnsi="Calibri" w:cs="Calibri"/>
          <w:b/>
          <w:bCs/>
          <w:color w:val="000000"/>
          <w:sz w:val="22"/>
          <w:szCs w:val="22"/>
        </w:rPr>
        <w:t>Personality traits: </w:t>
      </w:r>
      <w:r>
        <w:rPr>
          <w:rFonts w:ascii="Calibri" w:hAnsi="Calibri" w:cs="Calibri"/>
          <w:color w:val="000000"/>
          <w:sz w:val="22"/>
          <w:szCs w:val="22"/>
        </w:rPr>
        <w:t>If the Coaching is to be successful, it is important that</w:t>
      </w:r>
      <w:r>
        <w:rPr>
          <w:rFonts w:ascii="Calibri" w:hAnsi="Calibri" w:cs="Calibri"/>
          <w:b/>
          <w:bCs/>
          <w:color w:val="000000"/>
          <w:sz w:val="22"/>
          <w:szCs w:val="22"/>
        </w:rPr>
        <w:t> </w:t>
      </w:r>
      <w:r>
        <w:rPr>
          <w:rFonts w:ascii="Calibri" w:hAnsi="Calibri" w:cs="Calibri"/>
          <w:color w:val="000000"/>
          <w:sz w:val="22"/>
          <w:szCs w:val="22"/>
        </w:rPr>
        <w:t>people with complementing personalities are put together.</w:t>
      </w:r>
      <w:r>
        <w:rPr>
          <w:rStyle w:val="xcontentpasted0"/>
          <w:rFonts w:ascii="Calibri" w:hAnsi="Calibri" w:cs="Calibri"/>
          <w:color w:val="000000"/>
          <w:sz w:val="22"/>
          <w:szCs w:val="22"/>
          <w:bdr w:val="none" w:sz="0" w:space="0" w:color="auto" w:frame="1"/>
        </w:rPr>
        <w:t>  </w:t>
      </w:r>
      <w:r>
        <w:rPr>
          <w:rFonts w:ascii="Calibri" w:hAnsi="Calibri" w:cs="Calibri"/>
          <w:color w:val="000000"/>
          <w:sz w:val="22"/>
          <w:szCs w:val="22"/>
        </w:rPr>
        <w:t>This does not necessarily mean that they are similar, but just will be able to get along.</w:t>
      </w:r>
      <w:r>
        <w:rPr>
          <w:rStyle w:val="xcontentpasted0"/>
          <w:rFonts w:ascii="Calibri" w:hAnsi="Calibri" w:cs="Calibri"/>
          <w:color w:val="000000"/>
          <w:sz w:val="22"/>
          <w:szCs w:val="22"/>
          <w:bdr w:val="none" w:sz="0" w:space="0" w:color="auto" w:frame="1"/>
        </w:rPr>
        <w:t>  </w:t>
      </w:r>
      <w:r>
        <w:rPr>
          <w:rFonts w:ascii="Calibri" w:hAnsi="Calibri" w:cs="Calibri"/>
          <w:color w:val="000000"/>
          <w:sz w:val="22"/>
          <w:szCs w:val="22"/>
        </w:rPr>
        <w:t>This does again rely on those putting the model into place knowing the members of staff well.</w:t>
      </w:r>
      <w:r>
        <w:rPr>
          <w:rStyle w:val="xcontentpasted0"/>
          <w:rFonts w:ascii="Calibri" w:hAnsi="Calibri" w:cs="Calibri"/>
          <w:color w:val="000000"/>
          <w:sz w:val="22"/>
          <w:szCs w:val="22"/>
          <w:bdr w:val="none" w:sz="0" w:space="0" w:color="auto" w:frame="1"/>
        </w:rPr>
        <w:t>  </w:t>
      </w:r>
      <w:r>
        <w:rPr>
          <w:rFonts w:ascii="Calibri" w:hAnsi="Calibri" w:cs="Calibri"/>
          <w:color w:val="000000"/>
          <w:sz w:val="22"/>
          <w:szCs w:val="22"/>
        </w:rPr>
        <w:t>It will also require flexibility.</w:t>
      </w:r>
      <w:r>
        <w:rPr>
          <w:rStyle w:val="xcontentpasted0"/>
          <w:rFonts w:ascii="Calibri" w:hAnsi="Calibri" w:cs="Calibri"/>
          <w:color w:val="000000"/>
          <w:sz w:val="22"/>
          <w:szCs w:val="22"/>
          <w:bdr w:val="none" w:sz="0" w:space="0" w:color="auto" w:frame="1"/>
        </w:rPr>
        <w:t>  </w:t>
      </w:r>
      <w:r>
        <w:rPr>
          <w:rFonts w:ascii="Calibri" w:hAnsi="Calibri" w:cs="Calibri"/>
          <w:color w:val="000000"/>
          <w:sz w:val="22"/>
          <w:szCs w:val="22"/>
        </w:rPr>
        <w:t>It is important to give members of staff the opportunity to move Coaches if the pairing is really not working. </w:t>
      </w:r>
    </w:p>
    <w:p w14:paraId="536CB4F0" w14:textId="6F07E16C" w:rsidR="00D73772" w:rsidRDefault="00D73772" w:rsidP="00D73772">
      <w:pPr>
        <w:pStyle w:val="xmsonormal"/>
        <w:spacing w:before="0" w:beforeAutospacing="0" w:after="0" w:afterAutospacing="0" w:line="360" w:lineRule="auto"/>
        <w:rPr>
          <w:rFonts w:ascii="Calibri" w:hAnsi="Calibri" w:cs="Calibri"/>
          <w:color w:val="000000"/>
          <w:sz w:val="22"/>
          <w:szCs w:val="22"/>
        </w:rPr>
      </w:pPr>
      <w:r>
        <w:rPr>
          <w:rFonts w:ascii="Calibri" w:hAnsi="Calibri" w:cs="Calibri"/>
          <w:color w:val="000000"/>
          <w:sz w:val="22"/>
          <w:szCs w:val="22"/>
        </w:rPr>
        <w:t xml:space="preserve">Getting all of the </w:t>
      </w:r>
      <w:r w:rsidR="00AA0638">
        <w:rPr>
          <w:rFonts w:ascii="Calibri" w:hAnsi="Calibri" w:cs="Calibri"/>
          <w:color w:val="000000"/>
          <w:sz w:val="22"/>
          <w:szCs w:val="22"/>
        </w:rPr>
        <w:t>C</w:t>
      </w:r>
      <w:r>
        <w:rPr>
          <w:rFonts w:ascii="Calibri" w:hAnsi="Calibri" w:cs="Calibri"/>
          <w:color w:val="000000"/>
          <w:sz w:val="22"/>
          <w:szCs w:val="22"/>
        </w:rPr>
        <w:t>oaches together to discuss the process before starting each year is a great way of ensuring that everyone feel confident with the method and also can see the bigger picture.</w:t>
      </w:r>
      <w:r>
        <w:rPr>
          <w:rStyle w:val="xcontentpasted0"/>
          <w:rFonts w:ascii="Calibri" w:hAnsi="Calibri" w:cs="Calibri"/>
          <w:color w:val="000000"/>
          <w:sz w:val="22"/>
          <w:szCs w:val="22"/>
          <w:bdr w:val="none" w:sz="0" w:space="0" w:color="auto" w:frame="1"/>
        </w:rPr>
        <w:t>  </w:t>
      </w:r>
      <w:r>
        <w:rPr>
          <w:rFonts w:ascii="Calibri" w:hAnsi="Calibri" w:cs="Calibri"/>
          <w:color w:val="000000"/>
          <w:sz w:val="22"/>
          <w:szCs w:val="22"/>
        </w:rPr>
        <w:t>This enables the Coach to have solo taxonomy and help to direct the sessions in a meaningful way.</w:t>
      </w:r>
      <w:r>
        <w:rPr>
          <w:rStyle w:val="xcontentpasted0"/>
          <w:rFonts w:ascii="Calibri" w:hAnsi="Calibri" w:cs="Calibri"/>
          <w:color w:val="000000"/>
          <w:sz w:val="22"/>
          <w:szCs w:val="22"/>
          <w:bdr w:val="none" w:sz="0" w:space="0" w:color="auto" w:frame="1"/>
        </w:rPr>
        <w:t>  </w:t>
      </w:r>
      <w:r>
        <w:rPr>
          <w:rFonts w:ascii="Calibri" w:hAnsi="Calibri" w:cs="Calibri"/>
          <w:color w:val="000000"/>
          <w:sz w:val="22"/>
          <w:szCs w:val="22"/>
        </w:rPr>
        <w:t>We found that regular termly meetings with the Coaches also helps to quality assure the process and enables feedback to inform CPD where it may be needed.</w:t>
      </w:r>
      <w:r>
        <w:rPr>
          <w:rStyle w:val="xcontentpasted0"/>
          <w:rFonts w:ascii="Calibri" w:hAnsi="Calibri" w:cs="Calibri"/>
          <w:color w:val="000000"/>
          <w:sz w:val="22"/>
          <w:szCs w:val="22"/>
          <w:bdr w:val="none" w:sz="0" w:space="0" w:color="auto" w:frame="1"/>
        </w:rPr>
        <w:t>  </w:t>
      </w:r>
      <w:r>
        <w:rPr>
          <w:rFonts w:ascii="Calibri" w:hAnsi="Calibri" w:cs="Calibri"/>
          <w:color w:val="000000"/>
          <w:sz w:val="22"/>
          <w:szCs w:val="22"/>
        </w:rPr>
        <w:t>As the Coaching model was new to the school we were aware that a number of the Coaches felt a little unsure as to their role.</w:t>
      </w:r>
      <w:r>
        <w:rPr>
          <w:rStyle w:val="xcontentpasted0"/>
          <w:rFonts w:ascii="Calibri" w:hAnsi="Calibri" w:cs="Calibri"/>
          <w:color w:val="000000"/>
          <w:sz w:val="22"/>
          <w:szCs w:val="22"/>
          <w:bdr w:val="none" w:sz="0" w:space="0" w:color="auto" w:frame="1"/>
        </w:rPr>
        <w:t>  </w:t>
      </w:r>
      <w:r>
        <w:rPr>
          <w:rFonts w:ascii="Calibri" w:hAnsi="Calibri" w:cs="Calibri"/>
          <w:color w:val="000000"/>
          <w:sz w:val="22"/>
          <w:szCs w:val="22"/>
        </w:rPr>
        <w:t>We decided that we would model the sessions; so we would Coach the Coaches, to give them the confidence to lead their own meetings.</w:t>
      </w:r>
      <w:r>
        <w:rPr>
          <w:rStyle w:val="xcontentpasted0"/>
          <w:rFonts w:ascii="Calibri" w:hAnsi="Calibri" w:cs="Calibri"/>
          <w:color w:val="000000"/>
          <w:sz w:val="22"/>
          <w:szCs w:val="22"/>
          <w:bdr w:val="none" w:sz="0" w:space="0" w:color="auto" w:frame="1"/>
        </w:rPr>
        <w:t>  </w:t>
      </w:r>
      <w:r>
        <w:rPr>
          <w:rFonts w:ascii="Calibri" w:hAnsi="Calibri" w:cs="Calibri"/>
          <w:color w:val="000000"/>
          <w:sz w:val="22"/>
          <w:szCs w:val="22"/>
        </w:rPr>
        <w:t>This also ensured that we had an oversight and a consistent approach across the school.</w:t>
      </w:r>
      <w:r>
        <w:rPr>
          <w:rFonts w:ascii="Calibri" w:hAnsi="Calibri" w:cs="Calibri"/>
          <w:color w:val="FF0000"/>
          <w:sz w:val="22"/>
          <w:szCs w:val="22"/>
          <w:bdr w:val="none" w:sz="0" w:space="0" w:color="auto" w:frame="1"/>
        </w:rPr>
        <w:t> </w:t>
      </w:r>
    </w:p>
    <w:p w14:paraId="48AB381A" w14:textId="0E073108" w:rsidR="00D73772" w:rsidRDefault="00D73772" w:rsidP="00D73772">
      <w:pPr>
        <w:spacing w:line="360" w:lineRule="auto"/>
        <w:rPr>
          <w:color w:val="FF0000"/>
        </w:rPr>
      </w:pPr>
    </w:p>
    <w:p w14:paraId="44F0A957" w14:textId="55723E26" w:rsidR="00AA0638" w:rsidRDefault="00AA0638" w:rsidP="00D73772">
      <w:pPr>
        <w:spacing w:line="360" w:lineRule="auto"/>
        <w:rPr>
          <w:b/>
          <w:bCs/>
        </w:rPr>
      </w:pPr>
      <w:r w:rsidRPr="00AA0638">
        <w:rPr>
          <w:b/>
          <w:bCs/>
        </w:rPr>
        <w:t>Personality Test.</w:t>
      </w:r>
    </w:p>
    <w:p w14:paraId="1AC708E1" w14:textId="220B39B1" w:rsidR="00AA0638" w:rsidRPr="00AA0638" w:rsidRDefault="00AA0638" w:rsidP="00D73772">
      <w:pPr>
        <w:spacing w:line="360" w:lineRule="auto"/>
        <w:rPr>
          <w:b/>
          <w:bCs/>
        </w:rPr>
      </w:pPr>
      <w:r>
        <w:t xml:space="preserve">Here is the link to the 16 Personalities website, that could be used as an icebreaker in the first session of Year 1 ‘Creating the Relationship’. </w:t>
      </w:r>
      <w:r>
        <w:rPr>
          <w:b/>
          <w:bCs/>
        </w:rPr>
        <w:t xml:space="preserve">Remember, this is not a prerequisite, rather a tool to be used as needed. </w:t>
      </w:r>
      <w:bookmarkStart w:id="0" w:name="_GoBack"/>
      <w:bookmarkEnd w:id="0"/>
    </w:p>
    <w:p w14:paraId="6B941A5B" w14:textId="77777777" w:rsidR="00D73772" w:rsidRDefault="00AA0638" w:rsidP="00D73772">
      <w:pPr>
        <w:spacing w:line="360" w:lineRule="auto"/>
      </w:pPr>
      <w:hyperlink r:id="rId6" w:history="1">
        <w:r w:rsidR="00D73772" w:rsidRPr="0041400E">
          <w:rPr>
            <w:color w:val="0000FF"/>
            <w:u w:val="single"/>
          </w:rPr>
          <w:t>Free Personality Test | 16Personalities</w:t>
        </w:r>
      </w:hyperlink>
    </w:p>
    <w:p w14:paraId="2BC3F7E4" w14:textId="77777777" w:rsidR="00D73772" w:rsidRDefault="00D73772" w:rsidP="00D73772">
      <w:pPr>
        <w:spacing w:line="360" w:lineRule="auto"/>
        <w:rPr>
          <w:b/>
          <w:bCs/>
          <w:color w:val="FF0000"/>
        </w:rPr>
      </w:pPr>
    </w:p>
    <w:p w14:paraId="1809AFC9" w14:textId="77777777" w:rsidR="00D73772" w:rsidRDefault="00D73772" w:rsidP="00D73772">
      <w:pPr>
        <w:spacing w:line="360" w:lineRule="auto"/>
        <w:rPr>
          <w:b/>
          <w:bCs/>
          <w:color w:val="FF0000"/>
        </w:rPr>
      </w:pPr>
    </w:p>
    <w:p w14:paraId="46A97036" w14:textId="77777777" w:rsidR="00D73772" w:rsidRDefault="00D73772" w:rsidP="00D73772">
      <w:pPr>
        <w:spacing w:line="360" w:lineRule="auto"/>
        <w:rPr>
          <w:b/>
          <w:bCs/>
          <w:color w:val="FF0000"/>
        </w:rPr>
      </w:pPr>
    </w:p>
    <w:p w14:paraId="6D429850" w14:textId="77777777" w:rsidR="00A67749" w:rsidRDefault="00AA0638"/>
    <w:sectPr w:rsidR="00A67749">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CF7E89" w14:textId="77777777" w:rsidR="00CD3E47" w:rsidRDefault="00CD3E47" w:rsidP="00CD3E47">
      <w:pPr>
        <w:spacing w:after="0" w:line="240" w:lineRule="auto"/>
      </w:pPr>
      <w:r>
        <w:separator/>
      </w:r>
    </w:p>
  </w:endnote>
  <w:endnote w:type="continuationSeparator" w:id="0">
    <w:p w14:paraId="71D79FD0" w14:textId="77777777" w:rsidR="00CD3E47" w:rsidRDefault="00CD3E47" w:rsidP="00CD3E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24045F" w14:textId="2396D0A1" w:rsidR="00CD3E47" w:rsidRPr="00003E47" w:rsidRDefault="00CD3E47" w:rsidP="00CD3E47">
    <w:pPr>
      <w:pStyle w:val="Footer"/>
      <w:rPr>
        <w:sz w:val="12"/>
        <w:szCs w:val="12"/>
      </w:rPr>
    </w:pPr>
    <w:r w:rsidRPr="00003E47">
      <w:rPr>
        <w:sz w:val="12"/>
        <w:szCs w:val="12"/>
      </w:rPr>
      <w:t>Copyright 2023</w:t>
    </w:r>
  </w:p>
  <w:p w14:paraId="6AC89F7A" w14:textId="77777777" w:rsidR="00CD3E47" w:rsidRPr="00003E47" w:rsidRDefault="00CD3E47" w:rsidP="00CD3E47">
    <w:pPr>
      <w:pStyle w:val="Footer"/>
      <w:rPr>
        <w:sz w:val="12"/>
        <w:szCs w:val="12"/>
      </w:rPr>
    </w:pPr>
    <w:r w:rsidRPr="00003E47">
      <w:rPr>
        <w:sz w:val="12"/>
        <w:szCs w:val="12"/>
      </w:rPr>
      <w:t xml:space="preserve">&lt;a href="https://registrationoffice.copyrighthouse.org/directory/index.php?cmd=listall&amp;order=5&amp;key=Matthew P </w:t>
    </w:r>
    <w:proofErr w:type="spellStart"/>
    <w:r w:rsidRPr="00003E47">
      <w:rPr>
        <w:sz w:val="12"/>
        <w:szCs w:val="12"/>
      </w:rPr>
      <w:t>H&amp;page</w:t>
    </w:r>
    <w:proofErr w:type="spellEnd"/>
    <w:r w:rsidRPr="00003E47">
      <w:rPr>
        <w:sz w:val="12"/>
        <w:szCs w:val="12"/>
      </w:rPr>
      <w:t xml:space="preserve">=1" target="_blank" </w:t>
    </w:r>
    <w:proofErr w:type="spellStart"/>
    <w:r w:rsidRPr="00003E47">
      <w:rPr>
        <w:sz w:val="12"/>
        <w:szCs w:val="12"/>
      </w:rPr>
      <w:t>rel</w:t>
    </w:r>
    <w:proofErr w:type="spellEnd"/>
    <w:r w:rsidRPr="00003E47">
      <w:rPr>
        <w:sz w:val="12"/>
        <w:szCs w:val="12"/>
      </w:rPr>
      <w:t>="</w:t>
    </w:r>
    <w:proofErr w:type="spellStart"/>
    <w:r w:rsidRPr="00003E47">
      <w:rPr>
        <w:sz w:val="12"/>
        <w:szCs w:val="12"/>
      </w:rPr>
      <w:t>noreferrer</w:t>
    </w:r>
    <w:proofErr w:type="spellEnd"/>
    <w:r w:rsidRPr="00003E47">
      <w:rPr>
        <w:sz w:val="12"/>
        <w:szCs w:val="12"/>
      </w:rPr>
      <w:t xml:space="preserve"> </w:t>
    </w:r>
    <w:proofErr w:type="spellStart"/>
    <w:r w:rsidRPr="00003E47">
      <w:rPr>
        <w:sz w:val="12"/>
        <w:szCs w:val="12"/>
      </w:rPr>
      <w:t>noopener</w:t>
    </w:r>
    <w:proofErr w:type="spellEnd"/>
    <w:r w:rsidRPr="00003E47">
      <w:rPr>
        <w:sz w:val="12"/>
        <w:szCs w:val="12"/>
      </w:rPr>
      <w:t>" class="</w:t>
    </w:r>
    <w:proofErr w:type="spellStart"/>
    <w:r w:rsidRPr="00003E47">
      <w:rPr>
        <w:sz w:val="12"/>
        <w:szCs w:val="12"/>
      </w:rPr>
      <w:t>btn</w:t>
    </w:r>
    <w:proofErr w:type="spellEnd"/>
    <w:r w:rsidRPr="00003E47">
      <w:rPr>
        <w:sz w:val="12"/>
        <w:szCs w:val="12"/>
      </w:rPr>
      <w:t xml:space="preserve"> </w:t>
    </w:r>
    <w:proofErr w:type="spellStart"/>
    <w:r w:rsidRPr="00003E47">
      <w:rPr>
        <w:sz w:val="12"/>
        <w:szCs w:val="12"/>
      </w:rPr>
      <w:t>btn</w:t>
    </w:r>
    <w:proofErr w:type="spellEnd"/>
    <w:r w:rsidRPr="00003E47">
      <w:rPr>
        <w:sz w:val="12"/>
        <w:szCs w:val="12"/>
      </w:rPr>
      <w:t>-success"&gt;&lt;</w:t>
    </w:r>
    <w:proofErr w:type="spellStart"/>
    <w:r w:rsidRPr="00003E47">
      <w:rPr>
        <w:sz w:val="12"/>
        <w:szCs w:val="12"/>
      </w:rPr>
      <w:t>img</w:t>
    </w:r>
    <w:proofErr w:type="spellEnd"/>
    <w:r w:rsidRPr="00003E47">
      <w:rPr>
        <w:sz w:val="12"/>
        <w:szCs w:val="12"/>
      </w:rPr>
      <w:t xml:space="preserve"> src="https://registrationoffice.copyrighthouse.org/images/copyrighthouseseal.png" /&gt;&lt;/a&gt;</w:t>
    </w:r>
  </w:p>
  <w:p w14:paraId="50880D15" w14:textId="6DCB194F" w:rsidR="00CD3E47" w:rsidRDefault="00CD3E47">
    <w:pPr>
      <w:pStyle w:val="Footer"/>
    </w:pPr>
  </w:p>
  <w:p w14:paraId="7063C089" w14:textId="77777777" w:rsidR="00CD3E47" w:rsidRDefault="00CD3E4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9B95D2" w14:textId="77777777" w:rsidR="00CD3E47" w:rsidRDefault="00CD3E47" w:rsidP="00CD3E47">
      <w:pPr>
        <w:spacing w:after="0" w:line="240" w:lineRule="auto"/>
      </w:pPr>
      <w:r>
        <w:separator/>
      </w:r>
    </w:p>
  </w:footnote>
  <w:footnote w:type="continuationSeparator" w:id="0">
    <w:p w14:paraId="008EF4B5" w14:textId="77777777" w:rsidR="00CD3E47" w:rsidRDefault="00CD3E47" w:rsidP="00CD3E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E409E7" w14:textId="37108208" w:rsidR="00CD3E47" w:rsidRDefault="00CD3E47">
    <w:pPr>
      <w:pStyle w:val="Header"/>
    </w:pPr>
    <w:r>
      <w:rPr>
        <w:noProof/>
      </w:rPr>
      <w:drawing>
        <wp:anchor distT="0" distB="0" distL="114300" distR="114300" simplePos="0" relativeHeight="251661312" behindDoc="1" locked="0" layoutInCell="1" allowOverlap="1" wp14:anchorId="0F5939F0" wp14:editId="33E37561">
          <wp:simplePos x="0" y="0"/>
          <wp:positionH relativeFrom="margin">
            <wp:posOffset>5511800</wp:posOffset>
          </wp:positionH>
          <wp:positionV relativeFrom="paragraph">
            <wp:posOffset>-324485</wp:posOffset>
          </wp:positionV>
          <wp:extent cx="939800" cy="651217"/>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800" cy="651217"/>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47690D79" wp14:editId="299AEA05">
          <wp:simplePos x="0" y="0"/>
          <wp:positionH relativeFrom="margin">
            <wp:posOffset>-774700</wp:posOffset>
          </wp:positionH>
          <wp:positionV relativeFrom="paragraph">
            <wp:posOffset>-330835</wp:posOffset>
          </wp:positionV>
          <wp:extent cx="939800" cy="651217"/>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800" cy="65121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D79BC59" w14:textId="77777777" w:rsidR="00CD3E47" w:rsidRDefault="00CD3E4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772"/>
    <w:rsid w:val="000F1FC2"/>
    <w:rsid w:val="002608EA"/>
    <w:rsid w:val="006C6A2A"/>
    <w:rsid w:val="00AA0638"/>
    <w:rsid w:val="00CD3E47"/>
    <w:rsid w:val="00D02A6C"/>
    <w:rsid w:val="00D737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153C15"/>
  <w15:chartTrackingRefBased/>
  <w15:docId w15:val="{27EA97FF-9ECC-44F7-A6BB-616D15300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7377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normal">
    <w:name w:val="x_msonormal"/>
    <w:basedOn w:val="Normal"/>
    <w:rsid w:val="00D7377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xcontentpasted0">
    <w:name w:val="x_contentpasted0"/>
    <w:basedOn w:val="DefaultParagraphFont"/>
    <w:rsid w:val="00D73772"/>
  </w:style>
  <w:style w:type="paragraph" w:styleId="Header">
    <w:name w:val="header"/>
    <w:basedOn w:val="Normal"/>
    <w:link w:val="HeaderChar"/>
    <w:uiPriority w:val="99"/>
    <w:unhideWhenUsed/>
    <w:rsid w:val="00CD3E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CD3E47"/>
  </w:style>
  <w:style w:type="paragraph" w:styleId="Footer">
    <w:name w:val="footer"/>
    <w:basedOn w:val="Normal"/>
    <w:link w:val="FooterChar"/>
    <w:uiPriority w:val="99"/>
    <w:unhideWhenUsed/>
    <w:rsid w:val="00CD3E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CD3E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16personalities.com/free-personality-test"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739</Words>
  <Characters>4217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Thomas Mills High School</Company>
  <LinksUpToDate>false</LinksUpToDate>
  <CharactersWithSpaces>4947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Heath</dc:creator>
  <cp:keywords/>
  <dc:description/>
  <cp:lastModifiedBy>M Heath</cp:lastModifiedBy>
  <cp:revision>3</cp:revision>
  <dcterms:created xsi:type="dcterms:W3CDTF">2023-04-25T16:02:00Z</dcterms:created>
  <dcterms:modified xsi:type="dcterms:W3CDTF">2023-04-29T11:23:00Z</dcterms:modified>
</cp:coreProperties>
</file>