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C9DF9" w14:textId="0207DFB8" w:rsidR="00DB4DC1" w:rsidRPr="003B270E" w:rsidRDefault="00DB4DC1" w:rsidP="003B270E">
      <w:pPr>
        <w:spacing w:after="0" w:line="360" w:lineRule="auto"/>
        <w:jc w:val="center"/>
        <w:rPr>
          <w:rFonts w:eastAsia="Times New Roman" w:cstheme="minorHAnsi"/>
          <w:b/>
          <w:bCs/>
          <w:color w:val="FF0000"/>
          <w:bdr w:val="none" w:sz="0" w:space="0" w:color="auto" w:frame="1"/>
          <w:lang w:val="en-US" w:eastAsia="en-GB"/>
        </w:rPr>
      </w:pPr>
      <w:r w:rsidRPr="003B270E">
        <w:rPr>
          <w:rFonts w:eastAsia="Times New Roman" w:cstheme="minorHAnsi"/>
          <w:b/>
          <w:bCs/>
          <w:color w:val="FF0000"/>
          <w:bdr w:val="none" w:sz="0" w:space="0" w:color="auto" w:frame="1"/>
          <w:lang w:val="en-US" w:eastAsia="en-GB"/>
        </w:rPr>
        <w:t>Supervision and Ethics</w:t>
      </w:r>
    </w:p>
    <w:p w14:paraId="7BB54F04" w14:textId="77777777" w:rsidR="00DB4DC1" w:rsidRPr="003B270E" w:rsidRDefault="00DB4DC1" w:rsidP="00DB4DC1">
      <w:pPr>
        <w:spacing w:after="0" w:line="360" w:lineRule="auto"/>
        <w:rPr>
          <w:rFonts w:eastAsia="Times New Roman" w:cstheme="minorHAnsi"/>
          <w:color w:val="000000"/>
          <w:lang w:eastAsia="en-GB"/>
        </w:rPr>
      </w:pPr>
    </w:p>
    <w:p w14:paraId="75A54C6D" w14:textId="77777777" w:rsidR="00DB4DC1" w:rsidRPr="003B270E" w:rsidRDefault="00DB4DC1" w:rsidP="00DB4DC1">
      <w:pPr>
        <w:spacing w:after="0" w:line="360" w:lineRule="auto"/>
        <w:rPr>
          <w:rFonts w:eastAsia="Times New Roman" w:cstheme="minorHAnsi"/>
          <w:color w:val="000000"/>
          <w:bdr w:val="none" w:sz="0" w:space="0" w:color="auto" w:frame="1"/>
          <w:lang w:val="en-US" w:eastAsia="en-GB"/>
        </w:rPr>
      </w:pPr>
      <w:r w:rsidRPr="003B270E">
        <w:rPr>
          <w:rFonts w:eastAsia="Times New Roman" w:cstheme="minorHAnsi"/>
          <w:color w:val="000000"/>
          <w:bdr w:val="none" w:sz="0" w:space="0" w:color="auto" w:frame="1"/>
          <w:lang w:val="en-US" w:eastAsia="en-GB"/>
        </w:rPr>
        <w:t>Supervision is becoming more and more common place in a school setting.  It is currently often used to support safeguarding leads as an offloading mechanism, as well as a process for refection.  It is now also developing to be much more common place within the coaching field as a means for support and quality assuring the process.  Although at the moment it is a recommendation it maybe become a mandatory part of a coaching model.   </w:t>
      </w:r>
    </w:p>
    <w:p w14:paraId="6171FB17" w14:textId="77777777" w:rsidR="00DB4DC1" w:rsidRPr="003B270E" w:rsidRDefault="00DB4DC1" w:rsidP="00DB4DC1">
      <w:pPr>
        <w:spacing w:after="0" w:line="360" w:lineRule="auto"/>
        <w:rPr>
          <w:rFonts w:eastAsia="Times New Roman" w:cstheme="minorHAnsi"/>
          <w:color w:val="000000"/>
          <w:lang w:eastAsia="en-GB"/>
        </w:rPr>
      </w:pPr>
    </w:p>
    <w:p w14:paraId="6CBA872E" w14:textId="77777777" w:rsidR="00DB4DC1" w:rsidRPr="003B270E" w:rsidRDefault="00DB4DC1" w:rsidP="00DB4DC1">
      <w:pPr>
        <w:spacing w:after="0" w:line="360" w:lineRule="auto"/>
        <w:rPr>
          <w:rFonts w:eastAsia="Times New Roman" w:cstheme="minorHAnsi"/>
          <w:color w:val="000000"/>
          <w:lang w:eastAsia="en-GB"/>
        </w:rPr>
      </w:pPr>
      <w:r w:rsidRPr="003B270E">
        <w:rPr>
          <w:rFonts w:eastAsia="Times New Roman" w:cstheme="minorHAnsi"/>
          <w:b/>
          <w:bCs/>
          <w:color w:val="000000"/>
          <w:bdr w:val="none" w:sz="0" w:space="0" w:color="auto" w:frame="1"/>
          <w:lang w:val="en-US" w:eastAsia="en-GB"/>
        </w:rPr>
        <w:t>What is supervision? </w:t>
      </w:r>
    </w:p>
    <w:p w14:paraId="4AE0EA25" w14:textId="77777777" w:rsidR="00DB4DC1" w:rsidRPr="003B270E" w:rsidRDefault="00DB4DC1" w:rsidP="00DB4DC1">
      <w:pPr>
        <w:spacing w:after="0" w:line="360" w:lineRule="auto"/>
        <w:rPr>
          <w:rFonts w:eastAsia="Times New Roman" w:cstheme="minorHAnsi"/>
          <w:color w:val="000000"/>
          <w:bdr w:val="none" w:sz="0" w:space="0" w:color="auto" w:frame="1"/>
          <w:lang w:val="en-US" w:eastAsia="en-GB"/>
        </w:rPr>
      </w:pPr>
      <w:r w:rsidRPr="003B270E">
        <w:rPr>
          <w:rFonts w:eastAsia="Times New Roman" w:cstheme="minorHAnsi"/>
          <w:color w:val="000000"/>
          <w:bdr w:val="none" w:sz="0" w:space="0" w:color="auto" w:frame="1"/>
          <w:lang w:val="en-US" w:eastAsia="en-GB"/>
        </w:rPr>
        <w:t>It differs from the coaching itself in that it aims to work with the coaches or coach supervisors and reflect on their practice as coaches.  There is an element of the ability to offload, but also the need to ensure that high quality coaching takes place. It helps to ensure that ethical practices are adhered to and that the quality of coaching within the setting continues to improve (Association for Coaching, 2022).  In short, it is both QA and CPD for the coaches and coach supervisors.  </w:t>
      </w:r>
    </w:p>
    <w:p w14:paraId="31835FCA" w14:textId="77777777" w:rsidR="00DB4DC1" w:rsidRPr="003B270E" w:rsidRDefault="00DB4DC1" w:rsidP="00DB4DC1">
      <w:pPr>
        <w:spacing w:after="0" w:line="360" w:lineRule="auto"/>
        <w:rPr>
          <w:rFonts w:eastAsia="Times New Roman" w:cstheme="minorHAnsi"/>
          <w:color w:val="000000"/>
          <w:lang w:eastAsia="en-GB"/>
        </w:rPr>
      </w:pPr>
    </w:p>
    <w:p w14:paraId="17FE93C3" w14:textId="77777777" w:rsidR="00DB4DC1" w:rsidRPr="003B270E" w:rsidRDefault="00DB4DC1" w:rsidP="00DB4DC1">
      <w:pPr>
        <w:spacing w:after="0" w:line="360" w:lineRule="auto"/>
        <w:rPr>
          <w:rFonts w:eastAsia="Times New Roman" w:cstheme="minorHAnsi"/>
          <w:color w:val="000000"/>
          <w:lang w:eastAsia="en-GB"/>
        </w:rPr>
      </w:pPr>
      <w:r w:rsidRPr="003B270E">
        <w:rPr>
          <w:rFonts w:eastAsia="Times New Roman" w:cstheme="minorHAnsi"/>
          <w:b/>
          <w:bCs/>
          <w:color w:val="000000"/>
          <w:bdr w:val="none" w:sz="0" w:space="0" w:color="auto" w:frame="1"/>
          <w:lang w:val="en-US" w:eastAsia="en-GB"/>
        </w:rPr>
        <w:t>How does this work with the school based coaching model? </w:t>
      </w:r>
    </w:p>
    <w:p w14:paraId="1C776F57" w14:textId="77777777" w:rsidR="00DB4DC1" w:rsidRPr="003B270E" w:rsidRDefault="00DB4DC1" w:rsidP="00DB4DC1">
      <w:pPr>
        <w:spacing w:after="0" w:line="360" w:lineRule="auto"/>
        <w:rPr>
          <w:rFonts w:eastAsia="Times New Roman" w:cstheme="minorHAnsi"/>
          <w:color w:val="000000"/>
          <w:lang w:eastAsia="en-GB"/>
        </w:rPr>
      </w:pPr>
      <w:r w:rsidRPr="003B270E">
        <w:rPr>
          <w:rFonts w:eastAsia="Times New Roman" w:cstheme="minorHAnsi"/>
          <w:color w:val="000000"/>
          <w:bdr w:val="none" w:sz="0" w:space="0" w:color="auto" w:frame="1"/>
          <w:lang w:val="en-US" w:eastAsia="en-GB"/>
        </w:rPr>
        <w:t xml:space="preserve">There is an element of supervision is built within the model to help support the coaches within their role.  We are very aware that the coaches you select within your school are not doing this on a professional basis but will still have a huge impact on the well-being of all of the teaching staff in your school. It is imperative that time is taken to give training to the coaches before they start.  This can be done in a group collaborative setting and the resources provide information on hints and tips for the coaches.  They should also be given an overview of the whole process so that they can see where it is going and to have solo taxonomy over the process. Modelling each session with the coach is another part of the supervision process, as are half termly feedback sessions.  This enables you as the coaching lead to have an overfire of how the process is going and deal with any issues that may arise.  It is good practice for the coaching lead to make it very clear that they are available for coaches to come to them with any concerns that arise and that any safeguarding concerns are reported straight away. There still remains the issue of supervision for the coaching leads.  In an ideal world, with unlimited funds, it would be great if supervision was undertaken by an external professional for the coaches and the coaching lead(s).  However, this might not be possible in your school. At the very least, we would recommend that the coaching lead receives supervision from and external person to help ensure that model in school is of high quality and is ethical. As explained above it may be that your school already has this in place for a select few members of staff regarding </w:t>
      </w:r>
      <w:r w:rsidRPr="003B270E">
        <w:rPr>
          <w:rFonts w:eastAsia="Times New Roman" w:cstheme="minorHAnsi"/>
          <w:color w:val="000000"/>
          <w:bdr w:val="none" w:sz="0" w:space="0" w:color="auto" w:frame="1"/>
          <w:lang w:val="en-US" w:eastAsia="en-GB"/>
        </w:rPr>
        <w:lastRenderedPageBreak/>
        <w:t>safeguarding and the coaching lead could come under this.  It may be that as part of the role of the coaching lead you recommend this supervision as an additional wellbeing element in school. </w:t>
      </w:r>
    </w:p>
    <w:p w14:paraId="2CF72BBB" w14:textId="77777777" w:rsidR="00DB4DC1" w:rsidRPr="003B270E" w:rsidRDefault="00DB4DC1" w:rsidP="00DB4DC1">
      <w:pPr>
        <w:spacing w:after="0" w:line="360" w:lineRule="auto"/>
        <w:rPr>
          <w:rFonts w:eastAsia="Times New Roman" w:cstheme="minorHAnsi"/>
          <w:color w:val="000000"/>
          <w:lang w:eastAsia="en-GB"/>
        </w:rPr>
      </w:pPr>
      <w:r w:rsidRPr="003B270E">
        <w:rPr>
          <w:rFonts w:eastAsia="Times New Roman" w:cstheme="minorHAnsi"/>
          <w:color w:val="000000"/>
          <w:bdr w:val="none" w:sz="0" w:space="0" w:color="auto" w:frame="1"/>
          <w:lang w:val="en-US" w:eastAsia="en-GB"/>
        </w:rPr>
        <w:t> </w:t>
      </w:r>
    </w:p>
    <w:p w14:paraId="21557795" w14:textId="221E056A" w:rsidR="00DB4DC1" w:rsidRPr="003B270E" w:rsidRDefault="00DB4DC1" w:rsidP="00DB4DC1">
      <w:pPr>
        <w:spacing w:after="0" w:line="360" w:lineRule="auto"/>
        <w:rPr>
          <w:rFonts w:eastAsia="Times New Roman" w:cstheme="minorHAnsi"/>
          <w:color w:val="000000"/>
          <w:bdr w:val="none" w:sz="0" w:space="0" w:color="auto" w:frame="1"/>
          <w:lang w:val="en-US" w:eastAsia="en-GB"/>
        </w:rPr>
      </w:pPr>
      <w:r w:rsidRPr="003B270E">
        <w:rPr>
          <w:rFonts w:eastAsia="Times New Roman" w:cstheme="minorHAnsi"/>
          <w:color w:val="000000"/>
          <w:bdr w:val="none" w:sz="0" w:space="0" w:color="auto" w:frame="1"/>
          <w:lang w:val="en-US" w:eastAsia="en-GB"/>
        </w:rPr>
        <w:t xml:space="preserve">Below are some helpful ethical and supervisory ideas that could supplement your implementation of the </w:t>
      </w:r>
      <w:r w:rsidR="00477A62">
        <w:rPr>
          <w:rFonts w:eastAsia="Times New Roman" w:cstheme="minorHAnsi"/>
          <w:color w:val="000000"/>
          <w:bdr w:val="none" w:sz="0" w:space="0" w:color="auto" w:frame="1"/>
          <w:lang w:val="en-US" w:eastAsia="en-GB"/>
        </w:rPr>
        <w:t>C</w:t>
      </w:r>
      <w:r w:rsidRPr="003B270E">
        <w:rPr>
          <w:rFonts w:eastAsia="Times New Roman" w:cstheme="minorHAnsi"/>
          <w:color w:val="000000"/>
          <w:bdr w:val="none" w:sz="0" w:space="0" w:color="auto" w:frame="1"/>
          <w:lang w:val="en-US" w:eastAsia="en-GB"/>
        </w:rPr>
        <w:t xml:space="preserve">oaching </w:t>
      </w:r>
      <w:r w:rsidR="00477A62">
        <w:rPr>
          <w:rFonts w:eastAsia="Times New Roman" w:cstheme="minorHAnsi"/>
          <w:color w:val="000000"/>
          <w:bdr w:val="none" w:sz="0" w:space="0" w:color="auto" w:frame="1"/>
          <w:lang w:val="en-US" w:eastAsia="en-GB"/>
        </w:rPr>
        <w:t>M</w:t>
      </w:r>
      <w:bookmarkStart w:id="0" w:name="_GoBack"/>
      <w:bookmarkEnd w:id="0"/>
      <w:r w:rsidRPr="003B270E">
        <w:rPr>
          <w:rFonts w:eastAsia="Times New Roman" w:cstheme="minorHAnsi"/>
          <w:color w:val="000000"/>
          <w:bdr w:val="none" w:sz="0" w:space="0" w:color="auto" w:frame="1"/>
          <w:lang w:val="en-US" w:eastAsia="en-GB"/>
        </w:rPr>
        <w:t>odel. </w:t>
      </w:r>
    </w:p>
    <w:p w14:paraId="66D95004" w14:textId="77777777" w:rsidR="00DB4DC1" w:rsidRPr="00C16CBE" w:rsidRDefault="00DB4DC1" w:rsidP="00DB4DC1">
      <w:pPr>
        <w:spacing w:after="0" w:line="360" w:lineRule="auto"/>
        <w:rPr>
          <w:rFonts w:eastAsia="Times New Roman" w:cstheme="minorHAnsi"/>
          <w:color w:val="000000"/>
          <w:sz w:val="24"/>
          <w:szCs w:val="24"/>
          <w:lang w:eastAsia="en-GB"/>
        </w:rPr>
      </w:pPr>
    </w:p>
    <w:bookmarkStart w:id="1" w:name="_Hlk130463527"/>
    <w:p w14:paraId="39DF8ED5" w14:textId="77777777" w:rsidR="00DB4DC1" w:rsidRPr="00C16CBE" w:rsidRDefault="00DB4DC1" w:rsidP="00DB4DC1">
      <w:pPr>
        <w:spacing w:after="0" w:line="240" w:lineRule="auto"/>
        <w:rPr>
          <w:rFonts w:ascii="Calibri" w:eastAsia="Times New Roman" w:hAnsi="Calibri" w:cs="Calibri"/>
          <w:color w:val="000000"/>
          <w:lang w:eastAsia="en-GB"/>
        </w:rPr>
      </w:pPr>
      <w:r w:rsidRPr="00C16CBE">
        <w:rPr>
          <w:rFonts w:ascii="Calibri" w:eastAsia="Times New Roman" w:hAnsi="Calibri" w:cs="Calibri"/>
          <w:color w:val="000000"/>
          <w:lang w:eastAsia="en-GB"/>
        </w:rPr>
        <w:fldChar w:fldCharType="begin"/>
      </w:r>
      <w:r w:rsidRPr="00C16CBE">
        <w:rPr>
          <w:rFonts w:ascii="Calibri" w:eastAsia="Times New Roman" w:hAnsi="Calibri" w:cs="Calibri"/>
          <w:color w:val="000000"/>
          <w:lang w:eastAsia="en-GB"/>
        </w:rPr>
        <w:instrText xml:space="preserve"> HYPERLINK "https://www.associationforcoaching.com/page/ethicalsupervisionresources" \t "_blank" </w:instrText>
      </w:r>
      <w:r w:rsidRPr="00C16CBE">
        <w:rPr>
          <w:rFonts w:ascii="Calibri" w:eastAsia="Times New Roman" w:hAnsi="Calibri" w:cs="Calibri"/>
          <w:color w:val="000000"/>
          <w:lang w:eastAsia="en-GB"/>
        </w:rPr>
        <w:fldChar w:fldCharType="separate"/>
      </w:r>
      <w:r w:rsidRPr="00C16CBE">
        <w:rPr>
          <w:rFonts w:ascii="Calibri" w:eastAsia="Times New Roman" w:hAnsi="Calibri" w:cs="Calibri"/>
          <w:color w:val="0000FF"/>
          <w:u w:val="single"/>
          <w:bdr w:val="none" w:sz="0" w:space="0" w:color="auto" w:frame="1"/>
          <w:lang w:eastAsia="en-GB"/>
        </w:rPr>
        <w:t>Ethics and Coaching Supervision Overview - Association for Coaching</w:t>
      </w:r>
      <w:r w:rsidRPr="00C16CBE">
        <w:rPr>
          <w:rFonts w:ascii="Calibri" w:eastAsia="Times New Roman" w:hAnsi="Calibri" w:cs="Calibri"/>
          <w:color w:val="000000"/>
          <w:lang w:eastAsia="en-GB"/>
        </w:rPr>
        <w:fldChar w:fldCharType="end"/>
      </w:r>
      <w:r w:rsidRPr="00C16CBE">
        <w:rPr>
          <w:rFonts w:ascii="Calibri" w:eastAsia="Times New Roman" w:hAnsi="Calibri" w:cs="Calibri"/>
          <w:color w:val="000000"/>
          <w:lang w:eastAsia="en-GB"/>
        </w:rPr>
        <w:t> </w:t>
      </w:r>
    </w:p>
    <w:p w14:paraId="50775200" w14:textId="77777777" w:rsidR="00DB4DC1" w:rsidRPr="00C16CBE" w:rsidRDefault="00DB4DC1" w:rsidP="00DB4DC1">
      <w:pPr>
        <w:spacing w:line="240" w:lineRule="auto"/>
        <w:rPr>
          <w:rFonts w:ascii="Calibri" w:eastAsia="Times New Roman" w:hAnsi="Calibri" w:cs="Calibri"/>
          <w:color w:val="000000"/>
          <w:lang w:eastAsia="en-GB"/>
        </w:rPr>
      </w:pPr>
      <w:r w:rsidRPr="00C16CBE">
        <w:rPr>
          <w:rFonts w:ascii="Calibri" w:eastAsia="Times New Roman" w:hAnsi="Calibri" w:cs="Calibri"/>
          <w:color w:val="000000"/>
          <w:lang w:eastAsia="en-GB"/>
        </w:rPr>
        <w:t>https://www.associationforcoaching.com/page/ethicalsupervisionresources </w:t>
      </w:r>
    </w:p>
    <w:p w14:paraId="0C91B4ED" w14:textId="77777777" w:rsidR="00DB4DC1" w:rsidRPr="00C16CBE" w:rsidRDefault="00477A62" w:rsidP="00DB4DC1">
      <w:pPr>
        <w:spacing w:after="0" w:line="240" w:lineRule="auto"/>
        <w:rPr>
          <w:rFonts w:ascii="Calibri" w:eastAsia="Times New Roman" w:hAnsi="Calibri" w:cs="Calibri"/>
          <w:color w:val="000000"/>
          <w:lang w:eastAsia="en-GB"/>
        </w:rPr>
      </w:pPr>
      <w:hyperlink r:id="rId6" w:tgtFrame="_blank" w:history="1">
        <w:r w:rsidR="00DB4DC1" w:rsidRPr="00C16CBE">
          <w:rPr>
            <w:rFonts w:ascii="Calibri" w:eastAsia="Times New Roman" w:hAnsi="Calibri" w:cs="Calibri"/>
            <w:color w:val="0000FF"/>
            <w:u w:val="single"/>
            <w:bdr w:val="none" w:sz="0" w:space="0" w:color="auto" w:frame="1"/>
            <w:lang w:eastAsia="en-GB"/>
          </w:rPr>
          <w:t>What is Coaching Supervision? - Association for Coaching</w:t>
        </w:r>
      </w:hyperlink>
      <w:r w:rsidR="00DB4DC1" w:rsidRPr="00C16CBE">
        <w:rPr>
          <w:rFonts w:ascii="Calibri" w:eastAsia="Times New Roman" w:hAnsi="Calibri" w:cs="Calibri"/>
          <w:color w:val="000000"/>
          <w:lang w:eastAsia="en-GB"/>
        </w:rPr>
        <w:t> </w:t>
      </w:r>
      <w:hyperlink r:id="rId7" w:tgtFrame="_blank" w:history="1">
        <w:r w:rsidR="00DB4DC1" w:rsidRPr="00C16CBE">
          <w:rPr>
            <w:rFonts w:ascii="Calibri" w:eastAsia="Times New Roman" w:hAnsi="Calibri" w:cs="Calibri"/>
            <w:color w:val="0000FF"/>
            <w:u w:val="single"/>
            <w:bdr w:val="none" w:sz="0" w:space="0" w:color="auto" w:frame="1"/>
            <w:lang w:eastAsia="en-GB"/>
          </w:rPr>
          <w:t>https://www.associationforcoaching.com/page/WhatisCoachingSupervision</w:t>
        </w:r>
      </w:hyperlink>
      <w:r w:rsidR="00DB4DC1" w:rsidRPr="00C16CBE">
        <w:rPr>
          <w:rFonts w:ascii="Calibri" w:eastAsia="Times New Roman" w:hAnsi="Calibri" w:cs="Calibri"/>
          <w:color w:val="000000"/>
          <w:lang w:eastAsia="en-GB"/>
        </w:rPr>
        <w:t> </w:t>
      </w:r>
    </w:p>
    <w:p w14:paraId="4CD6A34A" w14:textId="77777777" w:rsidR="00DB4DC1" w:rsidRPr="00C16CBE" w:rsidRDefault="00477A62" w:rsidP="00DB4DC1">
      <w:pPr>
        <w:spacing w:after="0" w:line="240" w:lineRule="auto"/>
        <w:rPr>
          <w:rFonts w:ascii="Calibri" w:eastAsia="Times New Roman" w:hAnsi="Calibri" w:cs="Calibri"/>
          <w:color w:val="000000"/>
          <w:lang w:eastAsia="en-GB"/>
        </w:rPr>
      </w:pPr>
      <w:hyperlink r:id="rId8" w:tgtFrame="_blank" w:history="1">
        <w:r w:rsidR="00DB4DC1" w:rsidRPr="00C16CBE">
          <w:rPr>
            <w:rFonts w:ascii="Calibri" w:eastAsia="Times New Roman" w:hAnsi="Calibri" w:cs="Calibri"/>
            <w:color w:val="0000FF"/>
            <w:u w:val="single"/>
            <w:bdr w:val="none" w:sz="0" w:space="0" w:color="auto" w:frame="1"/>
            <w:lang w:eastAsia="en-GB"/>
          </w:rPr>
          <w:t>Resources - Association for Coaching</w:t>
        </w:r>
      </w:hyperlink>
      <w:r w:rsidR="00DB4DC1" w:rsidRPr="00C16CBE">
        <w:rPr>
          <w:rFonts w:ascii="Calibri" w:eastAsia="Times New Roman" w:hAnsi="Calibri" w:cs="Calibri"/>
          <w:color w:val="000000"/>
          <w:lang w:eastAsia="en-GB"/>
        </w:rPr>
        <w:t> </w:t>
      </w:r>
    </w:p>
    <w:p w14:paraId="61433AC0" w14:textId="77777777" w:rsidR="00DB4DC1" w:rsidRPr="00C16CBE" w:rsidRDefault="00DB4DC1" w:rsidP="00DB4DC1">
      <w:pPr>
        <w:spacing w:line="240" w:lineRule="auto"/>
        <w:rPr>
          <w:rFonts w:ascii="Calibri" w:eastAsia="Times New Roman" w:hAnsi="Calibri" w:cs="Calibri"/>
          <w:color w:val="000000"/>
          <w:lang w:eastAsia="en-GB"/>
        </w:rPr>
      </w:pPr>
      <w:r w:rsidRPr="00C16CBE">
        <w:rPr>
          <w:rFonts w:ascii="Calibri" w:eastAsia="Times New Roman" w:hAnsi="Calibri" w:cs="Calibri"/>
          <w:color w:val="000000"/>
          <w:lang w:eastAsia="en-GB"/>
        </w:rPr>
        <w:t>https://www.associationforcoaching.com/page/Resources </w:t>
      </w:r>
    </w:p>
    <w:p w14:paraId="6B31D507" w14:textId="77777777" w:rsidR="00DB4DC1" w:rsidRPr="00C16CBE" w:rsidRDefault="00DB4DC1" w:rsidP="00DB4DC1">
      <w:pPr>
        <w:spacing w:line="240" w:lineRule="auto"/>
        <w:rPr>
          <w:rFonts w:ascii="Calibri" w:eastAsia="Times New Roman" w:hAnsi="Calibri" w:cs="Calibri"/>
          <w:color w:val="000000"/>
          <w:lang w:eastAsia="en-GB"/>
        </w:rPr>
      </w:pPr>
      <w:r w:rsidRPr="00C16CBE">
        <w:rPr>
          <w:rFonts w:ascii="Calibri" w:eastAsia="Times New Roman" w:hAnsi="Calibri" w:cs="Calibri"/>
          <w:color w:val="000000"/>
          <w:bdr w:val="none" w:sz="0" w:space="0" w:color="auto" w:frame="1"/>
          <w:lang w:val="en-US" w:eastAsia="en-GB"/>
        </w:rPr>
        <w:t> </w:t>
      </w:r>
    </w:p>
    <w:p w14:paraId="71C6625A" w14:textId="77777777" w:rsidR="00DB4DC1" w:rsidRPr="00C16CBE" w:rsidRDefault="00DB4DC1" w:rsidP="00DB4DC1">
      <w:pPr>
        <w:spacing w:after="0" w:line="240" w:lineRule="auto"/>
        <w:rPr>
          <w:rFonts w:ascii="Calibri" w:eastAsia="Times New Roman" w:hAnsi="Calibri" w:cs="Calibri"/>
          <w:color w:val="000000"/>
          <w:lang w:eastAsia="en-GB"/>
        </w:rPr>
      </w:pPr>
      <w:r w:rsidRPr="00C16CBE">
        <w:rPr>
          <w:rFonts w:ascii="Calibri" w:eastAsia="Times New Roman" w:hAnsi="Calibri" w:cs="Calibri"/>
          <w:color w:val="000000"/>
          <w:bdr w:val="none" w:sz="0" w:space="0" w:color="auto" w:frame="1"/>
          <w:lang w:val="en-US" w:eastAsia="en-GB"/>
        </w:rPr>
        <w:t>Bibliography </w:t>
      </w:r>
    </w:p>
    <w:p w14:paraId="62B81DCA" w14:textId="77777777" w:rsidR="00DB4DC1" w:rsidRPr="00C16CBE" w:rsidRDefault="00477A62" w:rsidP="00DB4DC1">
      <w:pPr>
        <w:spacing w:after="0" w:line="240" w:lineRule="auto"/>
        <w:rPr>
          <w:rFonts w:ascii="Calibri" w:eastAsia="Times New Roman" w:hAnsi="Calibri" w:cs="Calibri"/>
          <w:color w:val="000000"/>
          <w:lang w:eastAsia="en-GB"/>
        </w:rPr>
      </w:pPr>
      <w:hyperlink r:id="rId9" w:tgtFrame="_blank" w:history="1">
        <w:r w:rsidR="00DB4DC1" w:rsidRPr="00C16CBE">
          <w:rPr>
            <w:rFonts w:ascii="Calibri" w:eastAsia="Times New Roman" w:hAnsi="Calibri" w:cs="Calibri"/>
            <w:color w:val="0000FF"/>
            <w:u w:val="single"/>
            <w:bdr w:val="none" w:sz="0" w:space="0" w:color="auto" w:frame="1"/>
            <w:lang w:eastAsia="en-GB"/>
          </w:rPr>
          <w:t>What is Coaching Supervision? - Association for Coaching</w:t>
        </w:r>
      </w:hyperlink>
      <w:r w:rsidR="00DB4DC1" w:rsidRPr="00C16CBE">
        <w:rPr>
          <w:rFonts w:ascii="Calibri" w:eastAsia="Times New Roman" w:hAnsi="Calibri" w:cs="Calibri"/>
          <w:color w:val="000000"/>
          <w:lang w:eastAsia="en-GB"/>
        </w:rPr>
        <w:t> </w:t>
      </w:r>
      <w:hyperlink r:id="rId10" w:tgtFrame="_blank" w:history="1">
        <w:r w:rsidR="00DB4DC1" w:rsidRPr="00C16CBE">
          <w:rPr>
            <w:rFonts w:ascii="Calibri" w:eastAsia="Times New Roman" w:hAnsi="Calibri" w:cs="Calibri"/>
            <w:color w:val="0000FF"/>
            <w:u w:val="single"/>
            <w:bdr w:val="none" w:sz="0" w:space="0" w:color="auto" w:frame="1"/>
            <w:lang w:eastAsia="en-GB"/>
          </w:rPr>
          <w:t>https://www.associationforcoaching.com/page/WhatisCoachingSupervision</w:t>
        </w:r>
      </w:hyperlink>
      <w:r w:rsidR="00DB4DC1" w:rsidRPr="00C16CBE">
        <w:rPr>
          <w:rFonts w:ascii="Calibri" w:eastAsia="Times New Roman" w:hAnsi="Calibri" w:cs="Calibri"/>
          <w:color w:val="000000"/>
          <w:lang w:eastAsia="en-GB"/>
        </w:rPr>
        <w:t> (accessed 2023)</w:t>
      </w:r>
      <w:r w:rsidR="00DB4DC1" w:rsidRPr="00C16CBE">
        <w:rPr>
          <w:rFonts w:ascii="Calibri" w:eastAsia="Times New Roman" w:hAnsi="Calibri" w:cs="Calibri"/>
          <w:color w:val="000000"/>
          <w:bdr w:val="none" w:sz="0" w:space="0" w:color="auto" w:frame="1"/>
          <w:lang w:val="en-US" w:eastAsia="en-GB"/>
        </w:rPr>
        <w:t> </w:t>
      </w:r>
    </w:p>
    <w:bookmarkEnd w:id="1"/>
    <w:p w14:paraId="4C5BBB67" w14:textId="77777777" w:rsidR="00A67749" w:rsidRDefault="00477A62"/>
    <w:sectPr w:rsidR="00A67749">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C76B97" w14:textId="77777777" w:rsidR="003B270E" w:rsidRDefault="003B270E" w:rsidP="003B270E">
      <w:pPr>
        <w:spacing w:after="0" w:line="240" w:lineRule="auto"/>
      </w:pPr>
      <w:r>
        <w:separator/>
      </w:r>
    </w:p>
  </w:endnote>
  <w:endnote w:type="continuationSeparator" w:id="0">
    <w:p w14:paraId="2E1A1D03" w14:textId="77777777" w:rsidR="003B270E" w:rsidRDefault="003B270E" w:rsidP="003B2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F759F" w14:textId="43DE51B7" w:rsidR="003B270E" w:rsidRPr="00003E47" w:rsidRDefault="003B270E" w:rsidP="003B270E">
    <w:pPr>
      <w:pStyle w:val="Footer"/>
      <w:rPr>
        <w:sz w:val="12"/>
        <w:szCs w:val="12"/>
      </w:rPr>
    </w:pPr>
    <w:r w:rsidRPr="00003E47">
      <w:rPr>
        <w:sz w:val="12"/>
        <w:szCs w:val="12"/>
      </w:rPr>
      <w:t>Copyright 2023</w:t>
    </w:r>
  </w:p>
  <w:p w14:paraId="651035B8" w14:textId="77777777" w:rsidR="003B270E" w:rsidRPr="00003E47" w:rsidRDefault="003B270E" w:rsidP="003B270E">
    <w:pPr>
      <w:pStyle w:val="Footer"/>
      <w:rPr>
        <w:sz w:val="12"/>
        <w:szCs w:val="12"/>
      </w:rPr>
    </w:pPr>
    <w:r w:rsidRPr="00003E47">
      <w:rPr>
        <w:sz w:val="12"/>
        <w:szCs w:val="12"/>
      </w:rPr>
      <w:t>&lt;a href="https://registrationoffice.copyrighthouse.org/directory/index.php?cmd=listall&amp;order=5&amp;key=Matthew P H&amp;page=1" target="_blank" rel="noreferrer noopener" class="btn btn-success"&gt;&lt;img src="https://registrationoffice.copyrighthouse.org/images/copyrighthouseseal.png" /&gt;&lt;/a&gt;</w:t>
    </w:r>
  </w:p>
  <w:p w14:paraId="000B38FD" w14:textId="4BACEBC9" w:rsidR="003B270E" w:rsidRDefault="003B270E">
    <w:pPr>
      <w:pStyle w:val="Footer"/>
    </w:pPr>
  </w:p>
  <w:p w14:paraId="23AF74A3" w14:textId="77777777" w:rsidR="003B270E" w:rsidRDefault="003B27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B9808C" w14:textId="77777777" w:rsidR="003B270E" w:rsidRDefault="003B270E" w:rsidP="003B270E">
      <w:pPr>
        <w:spacing w:after="0" w:line="240" w:lineRule="auto"/>
      </w:pPr>
      <w:r>
        <w:separator/>
      </w:r>
    </w:p>
  </w:footnote>
  <w:footnote w:type="continuationSeparator" w:id="0">
    <w:p w14:paraId="3940942A" w14:textId="77777777" w:rsidR="003B270E" w:rsidRDefault="003B270E" w:rsidP="003B27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C4620" w14:textId="2087A810" w:rsidR="003B270E" w:rsidRDefault="003B270E">
    <w:pPr>
      <w:pStyle w:val="Header"/>
    </w:pPr>
    <w:r>
      <w:rPr>
        <w:noProof/>
      </w:rPr>
      <w:drawing>
        <wp:anchor distT="0" distB="0" distL="114300" distR="114300" simplePos="0" relativeHeight="251661312" behindDoc="1" locked="0" layoutInCell="1" allowOverlap="1" wp14:anchorId="2B2B4F3B" wp14:editId="40C064B9">
          <wp:simplePos x="0" y="0"/>
          <wp:positionH relativeFrom="margin">
            <wp:posOffset>5518150</wp:posOffset>
          </wp:positionH>
          <wp:positionV relativeFrom="paragraph">
            <wp:posOffset>-306070</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0E86BEA6" wp14:editId="5E16472E">
          <wp:simplePos x="0" y="0"/>
          <wp:positionH relativeFrom="margin">
            <wp:posOffset>-762000</wp:posOffset>
          </wp:positionH>
          <wp:positionV relativeFrom="paragraph">
            <wp:posOffset>-343535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6D830C" w14:textId="6075C15B" w:rsidR="003B270E" w:rsidRDefault="003B27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DC1"/>
    <w:rsid w:val="000F1FC2"/>
    <w:rsid w:val="002608EA"/>
    <w:rsid w:val="003B270E"/>
    <w:rsid w:val="00477A62"/>
    <w:rsid w:val="006C6A2A"/>
    <w:rsid w:val="00D02A6C"/>
    <w:rsid w:val="00DB4D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E9AA3"/>
  <w15:chartTrackingRefBased/>
  <w15:docId w15:val="{EB3BFBA2-2CB1-4A4E-95A2-E37EDD786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B4D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2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270E"/>
  </w:style>
  <w:style w:type="paragraph" w:styleId="Footer">
    <w:name w:val="footer"/>
    <w:basedOn w:val="Normal"/>
    <w:link w:val="FooterChar"/>
    <w:uiPriority w:val="99"/>
    <w:unhideWhenUsed/>
    <w:rsid w:val="003B2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2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sociationforcoaching.com/page/Resource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associationforcoaching.com/page/WhatisCoachingSupervision"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ssociationforcoaching.com/page/WhatisCoachingSupervision"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associationforcoaching.com/page/WhatisCoachingSupervision" TargetMode="External"/><Relationship Id="rId4" Type="http://schemas.openxmlformats.org/officeDocument/2006/relationships/footnotes" Target="footnotes.xml"/><Relationship Id="rId9" Type="http://schemas.openxmlformats.org/officeDocument/2006/relationships/hyperlink" Target="https://www.associationforcoaching.com/page/WhatisCoachingSupervision"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3532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3</cp:revision>
  <dcterms:created xsi:type="dcterms:W3CDTF">2023-04-25T15:53:00Z</dcterms:created>
  <dcterms:modified xsi:type="dcterms:W3CDTF">2023-04-27T11:15:00Z</dcterms:modified>
</cp:coreProperties>
</file>